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AEE39" w14:textId="4A349D64" w:rsidR="009D5495" w:rsidRPr="005F01AC" w:rsidRDefault="009D5495" w:rsidP="009D5495">
      <w:pPr>
        <w:pStyle w:val="CRCoverPage"/>
        <w:tabs>
          <w:tab w:val="right" w:pos="9639"/>
        </w:tabs>
        <w:spacing w:after="0"/>
        <w:rPr>
          <w:b/>
          <w:i/>
          <w:noProof/>
          <w:sz w:val="24"/>
          <w:szCs w:val="24"/>
        </w:rPr>
      </w:pPr>
      <w:r w:rsidRPr="005F01AC">
        <w:rPr>
          <w:b/>
          <w:noProof/>
          <w:sz w:val="24"/>
          <w:szCs w:val="24"/>
        </w:rPr>
        <w:t>3GPP TSG-</w:t>
      </w:r>
      <w:r w:rsidRPr="005F01AC">
        <w:rPr>
          <w:sz w:val="24"/>
          <w:szCs w:val="24"/>
        </w:rPr>
        <w:fldChar w:fldCharType="begin"/>
      </w:r>
      <w:r w:rsidRPr="005F01AC">
        <w:rPr>
          <w:sz w:val="24"/>
          <w:szCs w:val="24"/>
        </w:rPr>
        <w:instrText xml:space="preserve"> DOCPROPERTY  TSG/WGRef  \* MERGEFORMAT </w:instrText>
      </w:r>
      <w:r w:rsidRPr="005F01AC">
        <w:rPr>
          <w:sz w:val="24"/>
          <w:szCs w:val="24"/>
        </w:rPr>
        <w:fldChar w:fldCharType="separate"/>
      </w:r>
      <w:r w:rsidRPr="005F01AC">
        <w:rPr>
          <w:b/>
          <w:noProof/>
          <w:sz w:val="24"/>
          <w:szCs w:val="24"/>
        </w:rPr>
        <w:t>RAN5</w:t>
      </w:r>
      <w:r w:rsidRPr="005F01AC">
        <w:rPr>
          <w:b/>
          <w:noProof/>
          <w:sz w:val="24"/>
          <w:szCs w:val="24"/>
        </w:rPr>
        <w:fldChar w:fldCharType="end"/>
      </w:r>
      <w:r w:rsidRPr="005F01AC">
        <w:rPr>
          <w:b/>
          <w:noProof/>
          <w:sz w:val="24"/>
          <w:szCs w:val="24"/>
        </w:rPr>
        <w:t xml:space="preserve"> Meeting #</w:t>
      </w:r>
      <w:r w:rsidRPr="005F01AC">
        <w:rPr>
          <w:sz w:val="24"/>
          <w:szCs w:val="24"/>
        </w:rPr>
        <w:fldChar w:fldCharType="begin"/>
      </w:r>
      <w:r w:rsidRPr="005F01AC">
        <w:rPr>
          <w:sz w:val="24"/>
          <w:szCs w:val="24"/>
        </w:rPr>
        <w:instrText xml:space="preserve"> DOCPROPERTY  MtgSeq  \* MERGEFORMAT </w:instrText>
      </w:r>
      <w:r w:rsidRPr="005F01AC">
        <w:rPr>
          <w:sz w:val="24"/>
          <w:szCs w:val="24"/>
        </w:rPr>
        <w:fldChar w:fldCharType="separate"/>
      </w:r>
      <w:r w:rsidRPr="005F01AC">
        <w:rPr>
          <w:b/>
          <w:noProof/>
          <w:sz w:val="24"/>
          <w:szCs w:val="24"/>
        </w:rPr>
        <w:t>105</w:t>
      </w:r>
      <w:r w:rsidRPr="005F01AC">
        <w:rPr>
          <w:b/>
          <w:noProof/>
          <w:sz w:val="24"/>
          <w:szCs w:val="24"/>
        </w:rPr>
        <w:fldChar w:fldCharType="end"/>
      </w:r>
      <w:r w:rsidRPr="005F01AC">
        <w:rPr>
          <w:sz w:val="24"/>
          <w:szCs w:val="24"/>
        </w:rPr>
        <w:fldChar w:fldCharType="begin"/>
      </w:r>
      <w:r w:rsidRPr="005F01AC">
        <w:rPr>
          <w:sz w:val="24"/>
          <w:szCs w:val="24"/>
        </w:rPr>
        <w:instrText xml:space="preserve"> DOCPROPERTY  MtgTitle  \* MERGEFORMAT </w:instrText>
      </w:r>
      <w:r w:rsidR="00000000">
        <w:rPr>
          <w:sz w:val="24"/>
          <w:szCs w:val="24"/>
        </w:rPr>
        <w:fldChar w:fldCharType="separate"/>
      </w:r>
      <w:r w:rsidRPr="005F01AC">
        <w:rPr>
          <w:sz w:val="24"/>
          <w:szCs w:val="24"/>
        </w:rPr>
        <w:fldChar w:fldCharType="end"/>
      </w:r>
      <w:r w:rsidRPr="005F01AC">
        <w:rPr>
          <w:b/>
          <w:i/>
          <w:noProof/>
          <w:sz w:val="24"/>
          <w:szCs w:val="24"/>
        </w:rPr>
        <w:tab/>
      </w:r>
      <w:r>
        <w:rPr>
          <w:b/>
          <w:i/>
          <w:noProof/>
          <w:sz w:val="24"/>
          <w:szCs w:val="24"/>
        </w:rPr>
        <w:t xml:space="preserve"> </w:t>
      </w:r>
      <w:r w:rsidRPr="005F01AC">
        <w:rPr>
          <w:b/>
          <w:i/>
          <w:noProof/>
          <w:sz w:val="24"/>
          <w:szCs w:val="24"/>
        </w:rPr>
        <w:t xml:space="preserve">   </w:t>
      </w:r>
      <w:r w:rsidRPr="005F01AC">
        <w:rPr>
          <w:sz w:val="24"/>
          <w:szCs w:val="24"/>
        </w:rPr>
        <w:fldChar w:fldCharType="begin"/>
      </w:r>
      <w:r w:rsidRPr="005F01AC">
        <w:rPr>
          <w:sz w:val="24"/>
          <w:szCs w:val="24"/>
        </w:rPr>
        <w:instrText xml:space="preserve"> DOCPROPERTY  Tdoc#  \* MERGEFORMAT </w:instrText>
      </w:r>
      <w:r w:rsidRPr="005F01AC">
        <w:rPr>
          <w:sz w:val="24"/>
          <w:szCs w:val="24"/>
        </w:rPr>
        <w:fldChar w:fldCharType="separate"/>
      </w:r>
      <w:r w:rsidRPr="005F01AC">
        <w:rPr>
          <w:b/>
          <w:i/>
          <w:noProof/>
          <w:sz w:val="24"/>
          <w:szCs w:val="24"/>
        </w:rPr>
        <w:t>R5-2474</w:t>
      </w:r>
      <w:r>
        <w:rPr>
          <w:b/>
          <w:i/>
          <w:noProof/>
          <w:sz w:val="24"/>
          <w:szCs w:val="24"/>
        </w:rPr>
        <w:t>91</w:t>
      </w:r>
      <w:r w:rsidRPr="005F01AC">
        <w:rPr>
          <w:b/>
          <w:i/>
          <w:noProof/>
          <w:sz w:val="24"/>
          <w:szCs w:val="24"/>
        </w:rPr>
        <w:fldChar w:fldCharType="end"/>
      </w:r>
    </w:p>
    <w:p w14:paraId="3301DAC6" w14:textId="77777777" w:rsidR="009D5495" w:rsidRPr="005F01AC" w:rsidRDefault="009D5495" w:rsidP="009D5495">
      <w:pPr>
        <w:pStyle w:val="CRCoverPage"/>
        <w:outlineLvl w:val="0"/>
        <w:rPr>
          <w:b/>
          <w:noProof/>
          <w:sz w:val="24"/>
          <w:szCs w:val="24"/>
        </w:rPr>
      </w:pPr>
      <w:r w:rsidRPr="005F01AC">
        <w:rPr>
          <w:sz w:val="24"/>
          <w:szCs w:val="24"/>
        </w:rPr>
        <w:fldChar w:fldCharType="begin"/>
      </w:r>
      <w:r w:rsidRPr="005F01AC">
        <w:rPr>
          <w:sz w:val="24"/>
          <w:szCs w:val="24"/>
        </w:rPr>
        <w:instrText xml:space="preserve"> DOCPROPERTY  Location  \* MERGEFORMAT </w:instrText>
      </w:r>
      <w:r w:rsidRPr="005F01AC">
        <w:rPr>
          <w:sz w:val="24"/>
          <w:szCs w:val="24"/>
        </w:rPr>
        <w:fldChar w:fldCharType="separate"/>
      </w:r>
      <w:r w:rsidRPr="005F01AC">
        <w:rPr>
          <w:b/>
          <w:noProof/>
          <w:sz w:val="24"/>
          <w:szCs w:val="24"/>
        </w:rPr>
        <w:t>Orlando</w:t>
      </w:r>
      <w:r w:rsidRPr="005F01AC">
        <w:rPr>
          <w:b/>
          <w:noProof/>
          <w:sz w:val="24"/>
          <w:szCs w:val="24"/>
        </w:rPr>
        <w:fldChar w:fldCharType="end"/>
      </w:r>
      <w:r w:rsidRPr="005F01AC">
        <w:rPr>
          <w:b/>
          <w:noProof/>
          <w:sz w:val="24"/>
          <w:szCs w:val="24"/>
        </w:rPr>
        <w:t xml:space="preserve">, </w:t>
      </w:r>
      <w:r w:rsidRPr="005F01AC">
        <w:rPr>
          <w:sz w:val="24"/>
          <w:szCs w:val="24"/>
        </w:rPr>
        <w:fldChar w:fldCharType="begin"/>
      </w:r>
      <w:r w:rsidRPr="005F01AC">
        <w:rPr>
          <w:sz w:val="24"/>
          <w:szCs w:val="24"/>
        </w:rPr>
        <w:instrText xml:space="preserve"> DOCPROPERTY  Country  \* MERGEFORMAT </w:instrText>
      </w:r>
      <w:r w:rsidRPr="005F01AC">
        <w:rPr>
          <w:sz w:val="24"/>
          <w:szCs w:val="24"/>
        </w:rPr>
        <w:fldChar w:fldCharType="separate"/>
      </w:r>
      <w:r w:rsidRPr="005F01AC">
        <w:rPr>
          <w:b/>
          <w:noProof/>
          <w:sz w:val="24"/>
          <w:szCs w:val="24"/>
        </w:rPr>
        <w:t>United States</w:t>
      </w:r>
      <w:r w:rsidRPr="005F01AC">
        <w:rPr>
          <w:b/>
          <w:noProof/>
          <w:sz w:val="24"/>
          <w:szCs w:val="24"/>
        </w:rPr>
        <w:fldChar w:fldCharType="end"/>
      </w:r>
      <w:r w:rsidRPr="005F01AC">
        <w:rPr>
          <w:b/>
          <w:noProof/>
          <w:sz w:val="24"/>
          <w:szCs w:val="24"/>
        </w:rPr>
        <w:t xml:space="preserve">, </w:t>
      </w:r>
      <w:r w:rsidRPr="005F01AC">
        <w:rPr>
          <w:sz w:val="24"/>
          <w:szCs w:val="24"/>
        </w:rPr>
        <w:fldChar w:fldCharType="begin"/>
      </w:r>
      <w:r w:rsidRPr="005F01AC">
        <w:rPr>
          <w:sz w:val="24"/>
          <w:szCs w:val="24"/>
        </w:rPr>
        <w:instrText xml:space="preserve"> DOCPROPERTY  StartDate  \* MERGEFORMAT </w:instrText>
      </w:r>
      <w:r w:rsidRPr="005F01AC">
        <w:rPr>
          <w:sz w:val="24"/>
          <w:szCs w:val="24"/>
        </w:rPr>
        <w:fldChar w:fldCharType="separate"/>
      </w:r>
      <w:r w:rsidRPr="005F01AC">
        <w:rPr>
          <w:b/>
          <w:noProof/>
          <w:sz w:val="24"/>
          <w:szCs w:val="24"/>
        </w:rPr>
        <w:t>18th Nov 2024</w:t>
      </w:r>
      <w:r w:rsidRPr="005F01AC">
        <w:rPr>
          <w:b/>
          <w:noProof/>
          <w:sz w:val="24"/>
          <w:szCs w:val="24"/>
        </w:rPr>
        <w:fldChar w:fldCharType="end"/>
      </w:r>
      <w:r w:rsidRPr="005F01AC">
        <w:rPr>
          <w:b/>
          <w:noProof/>
          <w:sz w:val="24"/>
          <w:szCs w:val="24"/>
        </w:rPr>
        <w:t xml:space="preserve"> - </w:t>
      </w:r>
      <w:r w:rsidRPr="005F01AC">
        <w:rPr>
          <w:sz w:val="24"/>
          <w:szCs w:val="24"/>
        </w:rPr>
        <w:fldChar w:fldCharType="begin"/>
      </w:r>
      <w:r w:rsidRPr="005F01AC">
        <w:rPr>
          <w:sz w:val="24"/>
          <w:szCs w:val="24"/>
        </w:rPr>
        <w:instrText xml:space="preserve"> DOCPROPERTY  EndDate  \* MERGEFORMAT </w:instrText>
      </w:r>
      <w:r w:rsidRPr="005F01AC">
        <w:rPr>
          <w:sz w:val="24"/>
          <w:szCs w:val="24"/>
        </w:rPr>
        <w:fldChar w:fldCharType="separate"/>
      </w:r>
      <w:r w:rsidRPr="005F01AC">
        <w:rPr>
          <w:b/>
          <w:noProof/>
          <w:sz w:val="24"/>
          <w:szCs w:val="24"/>
        </w:rPr>
        <w:t>22nd Nov 2024</w:t>
      </w:r>
      <w:r w:rsidRPr="005F01AC">
        <w:rPr>
          <w:b/>
          <w:noProof/>
          <w:sz w:val="24"/>
          <w:szCs w:val="24"/>
        </w:rPr>
        <w:fldChar w:fldCharType="end"/>
      </w:r>
    </w:p>
    <w:p w14:paraId="088E8470" w14:textId="466FD2C8" w:rsidR="00A809E3" w:rsidRPr="00214641" w:rsidRDefault="00CB34BF" w:rsidP="0088551A">
      <w:pPr>
        <w:pStyle w:val="Header"/>
        <w:tabs>
          <w:tab w:val="right" w:pos="9781"/>
          <w:tab w:val="right" w:pos="13323"/>
        </w:tabs>
        <w:outlineLvl w:val="0"/>
        <w:rPr>
          <w:b w:val="0"/>
          <w:bCs/>
          <w:sz w:val="24"/>
          <w:szCs w:val="24"/>
        </w:rPr>
      </w:pPr>
      <w:r>
        <w:rPr>
          <w:sz w:val="24"/>
          <w:lang w:eastAsia="zh-CN"/>
        </w:rPr>
        <w:tab/>
      </w:r>
    </w:p>
    <w:p w14:paraId="5BCC2AB7" w14:textId="77777777" w:rsidR="009D5495" w:rsidRPr="009D5495" w:rsidRDefault="009D5495" w:rsidP="009D5495">
      <w:pPr>
        <w:tabs>
          <w:tab w:val="left" w:pos="567"/>
        </w:tabs>
        <w:overflowPunct/>
        <w:autoSpaceDE/>
        <w:autoSpaceDN/>
        <w:adjustRightInd/>
        <w:spacing w:after="0"/>
        <w:textAlignment w:val="auto"/>
        <w:rPr>
          <w:rFonts w:ascii="Arial" w:hAnsi="Arial" w:cs="Arial"/>
          <w:b/>
          <w:color w:val="A5A5A5" w:themeColor="accent3"/>
          <w:sz w:val="24"/>
          <w:szCs w:val="24"/>
          <w:lang w:eastAsia="en-GB"/>
        </w:rPr>
      </w:pPr>
      <w:r w:rsidRPr="009D5495">
        <w:rPr>
          <w:rFonts w:ascii="Arial" w:hAnsi="Arial" w:cs="Arial"/>
          <w:b/>
          <w:color w:val="A5A5A5" w:themeColor="accent3"/>
          <w:sz w:val="24"/>
          <w:szCs w:val="24"/>
          <w:lang w:eastAsia="en-GB"/>
        </w:rPr>
        <w:t>3GPP TSG RAN Meeting #106</w:t>
      </w:r>
      <w:r w:rsidRPr="009D5495">
        <w:rPr>
          <w:rFonts w:ascii="Arial" w:hAnsi="Arial" w:cs="Arial"/>
          <w:b/>
          <w:color w:val="A5A5A5" w:themeColor="accent3"/>
          <w:sz w:val="24"/>
          <w:szCs w:val="24"/>
          <w:lang w:eastAsia="en-GB"/>
        </w:rPr>
        <w:tab/>
      </w:r>
      <w:r w:rsidRPr="009D5495">
        <w:rPr>
          <w:rFonts w:ascii="Arial" w:hAnsi="Arial" w:cs="Arial"/>
          <w:b/>
          <w:color w:val="A5A5A5" w:themeColor="accent3"/>
          <w:sz w:val="24"/>
          <w:szCs w:val="24"/>
          <w:lang w:eastAsia="en-GB"/>
        </w:rPr>
        <w:tab/>
      </w:r>
      <w:r w:rsidRPr="009D5495">
        <w:rPr>
          <w:rFonts w:ascii="Arial" w:hAnsi="Arial" w:cs="Arial"/>
          <w:b/>
          <w:color w:val="A5A5A5" w:themeColor="accent3"/>
          <w:sz w:val="24"/>
          <w:szCs w:val="24"/>
          <w:lang w:eastAsia="en-GB"/>
        </w:rPr>
        <w:tab/>
      </w:r>
      <w:r w:rsidRPr="009D5495">
        <w:rPr>
          <w:rFonts w:ascii="Arial" w:hAnsi="Arial" w:cs="Arial"/>
          <w:b/>
          <w:color w:val="A5A5A5" w:themeColor="accent3"/>
          <w:sz w:val="24"/>
          <w:szCs w:val="24"/>
          <w:lang w:eastAsia="en-GB"/>
        </w:rPr>
        <w:tab/>
        <w:t xml:space="preserve">       </w:t>
      </w:r>
      <w:r w:rsidRPr="009D5495">
        <w:rPr>
          <w:rFonts w:ascii="Arial" w:hAnsi="Arial" w:cs="Arial"/>
          <w:b/>
          <w:color w:val="A5A5A5" w:themeColor="accent3"/>
          <w:sz w:val="24"/>
          <w:szCs w:val="24"/>
          <w:lang w:eastAsia="en-GB"/>
        </w:rPr>
        <w:tab/>
      </w:r>
      <w:r w:rsidRPr="009D5495">
        <w:rPr>
          <w:rFonts w:ascii="Arial" w:hAnsi="Arial" w:cs="Arial"/>
          <w:b/>
          <w:color w:val="A5A5A5" w:themeColor="accent3"/>
          <w:sz w:val="24"/>
          <w:szCs w:val="24"/>
          <w:lang w:eastAsia="en-GB"/>
        </w:rPr>
        <w:tab/>
        <w:t xml:space="preserve">                   </w:t>
      </w:r>
      <w:r w:rsidRPr="009D5495">
        <w:rPr>
          <w:rFonts w:ascii="Arial" w:hAnsi="Arial" w:cs="Arial"/>
          <w:b/>
          <w:color w:val="A5A5A5" w:themeColor="accent3"/>
          <w:sz w:val="24"/>
          <w:szCs w:val="24"/>
          <w:lang w:eastAsia="en-GB"/>
        </w:rPr>
        <w:tab/>
        <w:t xml:space="preserve">   </w:t>
      </w:r>
      <w:r w:rsidRPr="009D5495">
        <w:rPr>
          <w:rFonts w:ascii="Arial" w:hAnsi="Arial" w:cs="Arial" w:hint="eastAsia"/>
          <w:b/>
          <w:color w:val="A5A5A5" w:themeColor="accent3"/>
          <w:sz w:val="24"/>
          <w:szCs w:val="24"/>
          <w:lang w:eastAsia="en-GB"/>
        </w:rPr>
        <w:tab/>
      </w:r>
      <w:r w:rsidRPr="009D5495">
        <w:rPr>
          <w:rFonts w:ascii="Arial" w:hAnsi="Arial" w:cs="Arial"/>
          <w:b/>
          <w:i/>
          <w:iCs/>
          <w:color w:val="A5A5A5" w:themeColor="accent3"/>
          <w:sz w:val="24"/>
          <w:szCs w:val="24"/>
          <w:lang w:eastAsia="en-GB"/>
        </w:rPr>
        <w:t>RP-24XXXX</w:t>
      </w:r>
    </w:p>
    <w:p w14:paraId="428FA026" w14:textId="77777777" w:rsidR="009D5495" w:rsidRPr="009D5495" w:rsidRDefault="009D5495" w:rsidP="009D5495">
      <w:pPr>
        <w:tabs>
          <w:tab w:val="left" w:pos="567"/>
        </w:tabs>
        <w:overflowPunct/>
        <w:autoSpaceDE/>
        <w:autoSpaceDN/>
        <w:adjustRightInd/>
        <w:spacing w:after="0"/>
        <w:textAlignment w:val="auto"/>
        <w:rPr>
          <w:rFonts w:ascii="Arial" w:hAnsi="Arial" w:cs="Arial"/>
          <w:b/>
          <w:color w:val="A5A5A5" w:themeColor="accent3"/>
          <w:sz w:val="24"/>
          <w:szCs w:val="24"/>
          <w:lang w:eastAsia="en-GB"/>
        </w:rPr>
      </w:pPr>
      <w:r w:rsidRPr="009D5495">
        <w:rPr>
          <w:rFonts w:ascii="Arial" w:hAnsi="Arial" w:cs="Arial"/>
          <w:b/>
          <w:color w:val="A5A5A5" w:themeColor="accent3"/>
          <w:sz w:val="24"/>
          <w:szCs w:val="24"/>
          <w:lang w:eastAsia="en-GB"/>
        </w:rPr>
        <w:t>Madrid, Spain, December 9-12, 2024</w:t>
      </w:r>
    </w:p>
    <w:p w14:paraId="15AD4A95" w14:textId="1209DD61"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F32B7B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D5495">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38BE51B" w:rsidR="00F50FD5" w:rsidRPr="00F50FD5" w:rsidRDefault="009D5495" w:rsidP="00B72C7D">
            <w:pPr>
              <w:tabs>
                <w:tab w:val="left" w:pos="567"/>
              </w:tabs>
              <w:jc w:val="center"/>
              <w:rPr>
                <w:rFonts w:ascii="Arial" w:hAnsi="Arial" w:cs="Arial"/>
                <w:color w:val="00B050"/>
              </w:rPr>
            </w:pPr>
            <w:r>
              <w:rPr>
                <w:rFonts w:ascii="Arial" w:hAnsi="Arial" w:cs="Arial"/>
                <w:color w:val="00B050"/>
              </w:rPr>
              <w:t>30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2</w:t>
            </w:r>
            <w:r w:rsidR="00926AEF">
              <w:rPr>
                <w:rFonts w:ascii="Arial" w:hAnsi="Arial" w:cs="Arial"/>
                <w:color w:val="00B050"/>
              </w:rPr>
              <w:t>5</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0A075E"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D5495">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B8BBE25"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9D5495">
        <w:rPr>
          <w:rFonts w:ascii="Arial" w:hAnsi="Arial" w:cs="Arial"/>
          <w:sz w:val="18"/>
          <w:szCs w:val="18"/>
        </w:rPr>
        <w:t>30</w:t>
      </w:r>
      <w:r w:rsidRPr="00F50FD5">
        <w:rPr>
          <w:rFonts w:ascii="Arial" w:hAnsi="Arial" w:cs="Arial"/>
          <w:sz w:val="18"/>
          <w:szCs w:val="18"/>
        </w:rPr>
        <w:t>% (+</w:t>
      </w:r>
      <w:r w:rsidR="009D5495">
        <w:rPr>
          <w:rFonts w:ascii="Arial" w:hAnsi="Arial" w:cs="Arial"/>
          <w:sz w:val="18"/>
          <w:szCs w:val="18"/>
        </w:rPr>
        <w:t>2</w:t>
      </w:r>
      <w:r w:rsidR="00926AEF">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08E2C13"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8F4542" w:rsidRPr="009D5495">
        <w:rPr>
          <w:rFonts w:ascii="Arial" w:hAnsi="Arial" w:cs="Arial"/>
          <w:bCs/>
          <w:sz w:val="16"/>
          <w:szCs w:val="16"/>
          <w:lang w:val="en-US"/>
        </w:rPr>
        <w:t>4</w:t>
      </w:r>
      <w:r w:rsidR="009D5495" w:rsidRPr="009D5495">
        <w:rPr>
          <w:rFonts w:ascii="Arial" w:hAnsi="Arial" w:cs="Arial"/>
          <w:bCs/>
          <w:sz w:val="16"/>
          <w:szCs w:val="16"/>
          <w:lang w:val="en-US"/>
        </w:rPr>
        <w:t>7492</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60EA918A" w:rsidR="00C531F4" w:rsidRPr="009D5495" w:rsidRDefault="00C531F4" w:rsidP="008F4542">
      <w:pPr>
        <w:overflowPunct/>
        <w:autoSpaceDE/>
        <w:autoSpaceDN/>
        <w:adjustRightInd/>
        <w:spacing w:after="0"/>
        <w:textAlignment w:val="auto"/>
        <w:rPr>
          <w:rFonts w:ascii="Arial" w:hAnsi="Arial" w:cs="Arial"/>
          <w:bCs/>
          <w:sz w:val="16"/>
          <w:szCs w:val="16"/>
        </w:rPr>
      </w:pPr>
      <w:r w:rsidRPr="009D5495">
        <w:rPr>
          <w:rFonts w:ascii="Arial" w:hAnsi="Arial" w:cs="Arial"/>
          <w:bCs/>
          <w:sz w:val="16"/>
          <w:szCs w:val="16"/>
          <w:lang w:val="en-US"/>
        </w:rPr>
        <w:t>[2]</w:t>
      </w:r>
      <w:r w:rsidR="008F4542" w:rsidRPr="009D5495">
        <w:rPr>
          <w:rFonts w:ascii="Arial" w:hAnsi="Arial" w:cs="Arial"/>
          <w:bCs/>
          <w:sz w:val="16"/>
          <w:szCs w:val="16"/>
          <w:lang w:val="en-US"/>
        </w:rPr>
        <w:t xml:space="preserve">.    </w:t>
      </w:r>
      <w:r w:rsidR="009D5495" w:rsidRPr="009D5495">
        <w:rPr>
          <w:rFonts w:ascii="Arial" w:hAnsi="Arial" w:cs="Arial"/>
          <w:bCs/>
          <w:sz w:val="16"/>
          <w:szCs w:val="16"/>
        </w:rPr>
        <w:t>R5-247964</w:t>
      </w:r>
      <w:r w:rsidRPr="009D5495">
        <w:rPr>
          <w:rFonts w:ascii="Arial" w:hAnsi="Arial" w:cs="Arial"/>
          <w:bCs/>
          <w:sz w:val="16"/>
          <w:szCs w:val="16"/>
        </w:rPr>
        <w:tab/>
      </w:r>
      <w:r w:rsidR="009D5495" w:rsidRPr="009D5495">
        <w:rPr>
          <w:rFonts w:ascii="Arial" w:hAnsi="Arial" w:cs="Arial"/>
          <w:sz w:val="16"/>
          <w:szCs w:val="16"/>
          <w:lang w:val="en-US"/>
        </w:rPr>
        <w:t>Updates to Annexes in FR1 TRP TRS test specification</w:t>
      </w:r>
    </w:p>
    <w:p w14:paraId="0ACFD431" w14:textId="58B4F327" w:rsidR="00C531F4" w:rsidRPr="009D5495" w:rsidRDefault="00C531F4" w:rsidP="009D5495">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9D5495">
        <w:rPr>
          <w:rFonts w:ascii="Arial" w:hAnsi="Arial" w:cs="Arial"/>
          <w:bCs/>
          <w:sz w:val="16"/>
          <w:szCs w:val="16"/>
        </w:rPr>
        <w:t>[3]</w:t>
      </w:r>
      <w:r w:rsidRPr="009D5495">
        <w:rPr>
          <w:rFonts w:ascii="Arial" w:hAnsi="Arial" w:cs="Arial"/>
          <w:bCs/>
          <w:sz w:val="16"/>
          <w:szCs w:val="16"/>
        </w:rPr>
        <w:tab/>
      </w:r>
      <w:r w:rsidR="009D5495" w:rsidRPr="009D5495">
        <w:rPr>
          <w:rFonts w:ascii="Arial" w:hAnsi="Arial" w:cs="Arial"/>
          <w:bCs/>
          <w:sz w:val="16"/>
          <w:szCs w:val="16"/>
        </w:rPr>
        <w:t>R5-247494</w:t>
      </w:r>
      <w:r w:rsidR="009D5495" w:rsidRPr="009D5495">
        <w:rPr>
          <w:rFonts w:ascii="Arial" w:hAnsi="Arial" w:cs="Arial"/>
          <w:bCs/>
          <w:sz w:val="16"/>
          <w:szCs w:val="16"/>
        </w:rPr>
        <w:tab/>
      </w:r>
      <w:r w:rsidR="009D5495" w:rsidRPr="009D5495">
        <w:rPr>
          <w:rFonts w:ascii="Arial" w:hAnsi="Arial" w:cs="Arial"/>
          <w:sz w:val="16"/>
          <w:szCs w:val="16"/>
          <w:lang w:val="en-US"/>
        </w:rPr>
        <w:t>Updates to common clauses in FR1 TRP TRS test specification</w:t>
      </w:r>
    </w:p>
    <w:p w14:paraId="385EF100" w14:textId="7DD99951" w:rsidR="00926AEF" w:rsidRPr="009D5495" w:rsidRDefault="00926AEF"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[4]</w:t>
      </w:r>
      <w:r w:rsidRPr="009D5495">
        <w:rPr>
          <w:rFonts w:ascii="Arial" w:hAnsi="Arial" w:cs="Arial"/>
          <w:sz w:val="16"/>
          <w:szCs w:val="16"/>
          <w:lang w:val="en-US"/>
        </w:rPr>
        <w:tab/>
        <w:t>R5-246003</w:t>
      </w:r>
      <w:r w:rsidRPr="009D5495">
        <w:rPr>
          <w:rFonts w:ascii="Arial" w:hAnsi="Arial" w:cs="Arial"/>
          <w:sz w:val="16"/>
          <w:szCs w:val="16"/>
          <w:lang w:val="en-US"/>
        </w:rPr>
        <w:tab/>
      </w:r>
      <w:r w:rsidR="009D5495" w:rsidRPr="009D5495">
        <w:rPr>
          <w:rFonts w:ascii="Arial" w:hAnsi="Arial" w:cs="Arial"/>
          <w:sz w:val="16"/>
          <w:szCs w:val="16"/>
          <w:lang w:val="en-US"/>
        </w:rPr>
        <w:t>Updates to Talk Mode FR1 TRP and TRS test cases</w:t>
      </w:r>
    </w:p>
    <w:p w14:paraId="58D50F7B" w14:textId="5A65EAD9" w:rsidR="009D5495" w:rsidRPr="009D5495" w:rsidRDefault="009D5495"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[5]</w:t>
      </w:r>
      <w:r w:rsidRPr="009D5495">
        <w:rPr>
          <w:rFonts w:ascii="Arial" w:hAnsi="Arial" w:cs="Arial"/>
          <w:sz w:val="16"/>
          <w:szCs w:val="16"/>
          <w:lang w:val="en-US"/>
        </w:rPr>
        <w:tab/>
        <w:t>R5-247966</w:t>
      </w:r>
      <w:r w:rsidRPr="009D5495">
        <w:rPr>
          <w:rFonts w:ascii="Arial" w:hAnsi="Arial" w:cs="Arial"/>
          <w:sz w:val="16"/>
          <w:szCs w:val="16"/>
          <w:lang w:val="en-US"/>
        </w:rPr>
        <w:tab/>
        <w:t>Updates to Browsing Mode FR1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E530E" w14:textId="77777777" w:rsidR="0099355D" w:rsidRDefault="0099355D">
      <w:r>
        <w:separator/>
      </w:r>
    </w:p>
  </w:endnote>
  <w:endnote w:type="continuationSeparator" w:id="0">
    <w:p w14:paraId="59943F25" w14:textId="77777777" w:rsidR="0099355D" w:rsidRDefault="0099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Cambria"/>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D3387" w14:textId="77777777" w:rsidR="0099355D" w:rsidRDefault="0099355D">
      <w:r>
        <w:separator/>
      </w:r>
    </w:p>
  </w:footnote>
  <w:footnote w:type="continuationSeparator" w:id="0">
    <w:p w14:paraId="1784EE47" w14:textId="77777777" w:rsidR="0099355D" w:rsidRDefault="0099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89</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12</cp:revision>
  <dcterms:created xsi:type="dcterms:W3CDTF">2023-05-26T01:00:00Z</dcterms:created>
  <dcterms:modified xsi:type="dcterms:W3CDTF">2024-11-22T14:01:00Z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